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3CA" w:rsidRPr="001963CA" w:rsidRDefault="001963CA" w:rsidP="001963C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</w:t>
      </w:r>
      <w:r w:rsidRPr="001963CA">
        <w:rPr>
          <w:b/>
          <w:bCs/>
          <w:color w:val="333333"/>
          <w:sz w:val="28"/>
          <w:szCs w:val="28"/>
        </w:rPr>
        <w:t>двокат не может защищать двух подозреваемых по одному делу</w:t>
      </w:r>
    </w:p>
    <w:p w:rsidR="001963CA" w:rsidRPr="001963CA" w:rsidRDefault="001963CA" w:rsidP="001963C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963CA">
        <w:rPr>
          <w:color w:val="000000"/>
          <w:sz w:val="28"/>
          <w:szCs w:val="28"/>
        </w:rPr>
        <w:t> </w:t>
      </w:r>
      <w:r w:rsidRPr="001963CA">
        <w:rPr>
          <w:color w:val="FFFFFF"/>
          <w:sz w:val="28"/>
          <w:szCs w:val="28"/>
        </w:rPr>
        <w:t>Текст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Одно и то же лицо не может быть защитником двух подозреваемых или обвиняемых, если интересы одного из них противоречат интересам другого (часть 6 статьи 49 УПК РФ).</w:t>
      </w:r>
    </w:p>
    <w:p w:rsidR="00394AA1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 xml:space="preserve">Защитник подлежит отводу, если оказывает или ранее оказывал юридическую помощь допрошенному лицу, интересы которого противоречат интересам защищаемого им лица. 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963CA">
        <w:rPr>
          <w:color w:val="333333"/>
          <w:sz w:val="28"/>
          <w:szCs w:val="28"/>
        </w:rPr>
        <w:t>По смыслу закона указанные обстоятельства являются основанием отвода защитника независимо от того, в чем выражалась эта помощь и оказывалась она по тому же или иному делу (п. 1 ч. 1 ст. 72 УПК РФ).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Согласно п. 10 постановления Пленума Верховного Суда Российской Федерации от 30 июня 2015 г. № 29 «О практике применения судами законодательства, обеспечивающего право на защиту в уголовном судопроизводстве» при наличии любого из обстоятельств, указанных в статье 72 УПК РФ, участие защитника исключается во всех стадиях уголовного судопроизводства.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Если между интересами обвиняемых, защиту которых осуществляет один адвокат, выявятся противоречия (признание обвинения одним и оспаривание другим по одним и тем же эпизодам дела; изобличение одним обвиняемым другого и т.п.), то такой адвокат подлежит отводу.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76DD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2021-06-24T05:34:00Z</cp:lastPrinted>
  <dcterms:created xsi:type="dcterms:W3CDTF">2021-12-22T17:02:00Z</dcterms:created>
  <dcterms:modified xsi:type="dcterms:W3CDTF">2021-12-22T17:02:00Z</dcterms:modified>
</cp:coreProperties>
</file>